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C315F9" w14:textId="77777777" w:rsidR="006718F7" w:rsidRDefault="000C6FE7">
      <w:pPr>
        <w:spacing w:line="327" w:lineRule="auto"/>
        <w:ind w:left="1340" w:right="1880"/>
        <w:rPr>
          <w:rFonts w:ascii="Arial" w:eastAsia="Arial" w:hAnsi="Arial"/>
          <w:color w:val="3B3B45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4C64804" wp14:editId="25C5BE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8F7">
        <w:rPr>
          <w:rFonts w:ascii="Arial" w:eastAsia="Arial" w:hAnsi="Arial"/>
          <w:b/>
          <w:color w:val="3B3B45"/>
        </w:rPr>
        <w:t xml:space="preserve">AMERICAN HUNGARIAN LIBRARY AND HISTORICAL SOCIETY </w:t>
      </w:r>
      <w:r w:rsidR="005406C7">
        <w:rPr>
          <w:rFonts w:ascii="Arial" w:eastAsia="Arial" w:hAnsi="Arial"/>
          <w:b/>
          <w:color w:val="3B3B45"/>
        </w:rPr>
        <w:br/>
      </w:r>
      <w:r w:rsidR="006718F7">
        <w:rPr>
          <w:rFonts w:ascii="Arial" w:eastAsia="Arial" w:hAnsi="Arial"/>
          <w:color w:val="3B3B45"/>
        </w:rPr>
        <w:t>AMERIKAI MAGYAR KÖNYVTÁR ÉS TÖRTÉNELMI TÁRSULAT</w:t>
      </w:r>
    </w:p>
    <w:p w14:paraId="182EBE7C" w14:textId="77777777" w:rsidR="006718F7" w:rsidRDefault="006718F7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544E6A65" w14:textId="250402FF" w:rsidR="006718F7" w:rsidRDefault="006718F7">
      <w:pPr>
        <w:tabs>
          <w:tab w:val="left" w:pos="920"/>
        </w:tabs>
        <w:spacing w:line="0" w:lineRule="atLeast"/>
        <w:rPr>
          <w:rFonts w:ascii="Arial" w:eastAsia="Arial" w:hAnsi="Arial"/>
          <w:b/>
          <w:color w:val="222222"/>
          <w:sz w:val="21"/>
        </w:rPr>
      </w:pPr>
      <w:r>
        <w:rPr>
          <w:rFonts w:ascii="Arial" w:eastAsia="Arial" w:hAnsi="Arial"/>
          <w:b/>
          <w:color w:val="222222"/>
          <w:sz w:val="21"/>
        </w:rPr>
        <w:t>Dea</w:t>
      </w:r>
      <w:r w:rsidR="000C6FE7">
        <w:rPr>
          <w:rFonts w:ascii="Arial" w:eastAsia="Arial" w:hAnsi="Arial"/>
          <w:b/>
          <w:color w:val="222222"/>
          <w:sz w:val="21"/>
        </w:rPr>
        <w:t xml:space="preserve">r </w:t>
      </w:r>
      <w:r w:rsidR="00857787">
        <w:rPr>
          <w:rFonts w:ascii="Arial" w:eastAsia="Arial" w:hAnsi="Arial"/>
          <w:b/>
          <w:color w:val="222222"/>
          <w:sz w:val="21"/>
        </w:rPr>
        <w:t>____</w:t>
      </w:r>
      <w:r w:rsidR="000C6FE7">
        <w:rPr>
          <w:rFonts w:ascii="Arial" w:eastAsia="Arial" w:hAnsi="Arial"/>
          <w:b/>
          <w:color w:val="222222"/>
          <w:sz w:val="21"/>
        </w:rPr>
        <w:t xml:space="preserve">, </w:t>
      </w:r>
    </w:p>
    <w:p w14:paraId="3B53495D" w14:textId="77777777" w:rsidR="006718F7" w:rsidRDefault="006718F7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2B34986E" w14:textId="3DE17376" w:rsidR="00972993" w:rsidRDefault="000C6FE7" w:rsidP="000C6FE7">
      <w:pPr>
        <w:spacing w:line="393" w:lineRule="auto"/>
        <w:jc w:val="both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 xml:space="preserve">As </w:t>
      </w:r>
      <w:r w:rsidR="00972993">
        <w:rPr>
          <w:rFonts w:ascii="Arial" w:eastAsia="Arial" w:hAnsi="Arial"/>
          <w:color w:val="222222"/>
          <w:sz w:val="18"/>
        </w:rPr>
        <w:t>I</w:t>
      </w:r>
      <w:r>
        <w:rPr>
          <w:rFonts w:ascii="Arial" w:eastAsia="Arial" w:hAnsi="Arial"/>
          <w:color w:val="222222"/>
          <w:sz w:val="18"/>
        </w:rPr>
        <w:t xml:space="preserve"> </w:t>
      </w:r>
      <w:r w:rsidR="00791A93">
        <w:rPr>
          <w:rFonts w:ascii="Arial" w:eastAsia="Arial" w:hAnsi="Arial"/>
          <w:color w:val="222222"/>
          <w:sz w:val="18"/>
        </w:rPr>
        <w:t xml:space="preserve">might </w:t>
      </w:r>
      <w:r w:rsidR="00972993">
        <w:rPr>
          <w:rFonts w:ascii="Arial" w:eastAsia="Arial" w:hAnsi="Arial"/>
          <w:color w:val="222222"/>
          <w:sz w:val="18"/>
        </w:rPr>
        <w:t>have mentioned, I</w:t>
      </w:r>
      <w:r w:rsidR="00791A93">
        <w:rPr>
          <w:rFonts w:ascii="Arial" w:eastAsia="Arial" w:hAnsi="Arial"/>
          <w:color w:val="222222"/>
          <w:sz w:val="18"/>
        </w:rPr>
        <w:t xml:space="preserve"> assumed the role of the President of the</w:t>
      </w:r>
      <w:r>
        <w:rPr>
          <w:rFonts w:ascii="Arial" w:eastAsia="Arial" w:hAnsi="Arial"/>
          <w:color w:val="222222"/>
          <w:sz w:val="18"/>
        </w:rPr>
        <w:t xml:space="preserve"> </w:t>
      </w:r>
      <w:r w:rsidRPr="000C6FE7">
        <w:rPr>
          <w:rFonts w:ascii="Arial" w:eastAsia="Arial" w:hAnsi="Arial"/>
          <w:color w:val="222222"/>
          <w:sz w:val="18"/>
        </w:rPr>
        <w:t xml:space="preserve">AMERICAN HUNGARIAN LIBRARY AND HISTORICAL SOCIETY (AHLHS) located in the Hungarian House on the Upper East Side in New York City. </w:t>
      </w:r>
      <w:r w:rsidR="00791A93">
        <w:rPr>
          <w:rFonts w:ascii="Arial" w:eastAsia="Arial" w:hAnsi="Arial"/>
          <w:color w:val="222222"/>
          <w:sz w:val="18"/>
        </w:rPr>
        <w:t xml:space="preserve">Although it is </w:t>
      </w:r>
      <w:r w:rsidR="00972993">
        <w:rPr>
          <w:rFonts w:ascii="Arial" w:eastAsia="Arial" w:hAnsi="Arial"/>
          <w:color w:val="222222"/>
          <w:sz w:val="18"/>
        </w:rPr>
        <w:t xml:space="preserve">one, if not </w:t>
      </w:r>
      <w:r w:rsidR="00791A93">
        <w:rPr>
          <w:rFonts w:ascii="Arial" w:eastAsia="Arial" w:hAnsi="Arial"/>
          <w:color w:val="222222"/>
          <w:sz w:val="18"/>
        </w:rPr>
        <w:t>the oldest Hungarian cultural institution</w:t>
      </w:r>
      <w:r w:rsidR="00972993">
        <w:rPr>
          <w:rFonts w:ascii="Arial" w:eastAsia="Arial" w:hAnsi="Arial"/>
          <w:color w:val="222222"/>
          <w:sz w:val="18"/>
        </w:rPr>
        <w:t>s</w:t>
      </w:r>
      <w:r w:rsidR="00791A93">
        <w:rPr>
          <w:rFonts w:ascii="Arial" w:eastAsia="Arial" w:hAnsi="Arial"/>
          <w:color w:val="222222"/>
          <w:sz w:val="18"/>
        </w:rPr>
        <w:t xml:space="preserve"> in New York</w:t>
      </w:r>
      <w:r w:rsidR="00972993">
        <w:rPr>
          <w:rFonts w:ascii="Arial" w:eastAsia="Arial" w:hAnsi="Arial"/>
          <w:color w:val="222222"/>
          <w:sz w:val="18"/>
        </w:rPr>
        <w:t>,</w:t>
      </w:r>
      <w:r w:rsidR="00791A93">
        <w:rPr>
          <w:rFonts w:ascii="Arial" w:eastAsia="Arial" w:hAnsi="Arial"/>
          <w:color w:val="222222"/>
          <w:sz w:val="18"/>
        </w:rPr>
        <w:t xml:space="preserve"> it has been lingering. I have made it my mission to fill it with</w:t>
      </w:r>
      <w:r w:rsidR="00972993">
        <w:rPr>
          <w:rFonts w:ascii="Arial" w:eastAsia="Arial" w:hAnsi="Arial"/>
          <w:color w:val="222222"/>
          <w:sz w:val="18"/>
        </w:rPr>
        <w:t xml:space="preserve"> new</w:t>
      </w:r>
      <w:r w:rsidR="00791A93">
        <w:rPr>
          <w:rFonts w:ascii="Arial" w:eastAsia="Arial" w:hAnsi="Arial"/>
          <w:color w:val="222222"/>
          <w:sz w:val="18"/>
        </w:rPr>
        <w:t xml:space="preserve"> life and purpose once again. As a result </w:t>
      </w:r>
      <w:r w:rsidRPr="000C6FE7">
        <w:rPr>
          <w:rFonts w:ascii="Arial" w:eastAsia="Arial" w:hAnsi="Arial"/>
          <w:color w:val="222222"/>
          <w:sz w:val="18"/>
        </w:rPr>
        <w:t xml:space="preserve">we </w:t>
      </w:r>
      <w:r w:rsidR="00791A93">
        <w:rPr>
          <w:rFonts w:ascii="Arial" w:eastAsia="Arial" w:hAnsi="Arial"/>
          <w:color w:val="222222"/>
          <w:sz w:val="18"/>
        </w:rPr>
        <w:t xml:space="preserve">just </w:t>
      </w:r>
      <w:r w:rsidRPr="000C6FE7">
        <w:rPr>
          <w:rFonts w:ascii="Arial" w:eastAsia="Arial" w:hAnsi="Arial"/>
          <w:color w:val="222222"/>
          <w:sz w:val="18"/>
        </w:rPr>
        <w:t xml:space="preserve">embarked on a major Transformation Project </w:t>
      </w:r>
      <w:r w:rsidR="00972993">
        <w:rPr>
          <w:rFonts w:ascii="Arial" w:eastAsia="Arial" w:hAnsi="Arial"/>
          <w:color w:val="222222"/>
          <w:sz w:val="18"/>
        </w:rPr>
        <w:t>(see</w:t>
      </w:r>
      <w:r w:rsidRPr="000C6FE7">
        <w:rPr>
          <w:rFonts w:ascii="Arial" w:eastAsia="Arial" w:hAnsi="Arial"/>
          <w:color w:val="222222"/>
          <w:sz w:val="18"/>
        </w:rPr>
        <w:t xml:space="preserve"> attached summary and the Fundraising brochure</w:t>
      </w:r>
      <w:r w:rsidR="00972993">
        <w:rPr>
          <w:rFonts w:ascii="Arial" w:eastAsia="Arial" w:hAnsi="Arial"/>
          <w:color w:val="222222"/>
          <w:sz w:val="18"/>
        </w:rPr>
        <w:t>)</w:t>
      </w:r>
      <w:r w:rsidRPr="000C6FE7">
        <w:rPr>
          <w:rFonts w:ascii="Arial" w:eastAsia="Arial" w:hAnsi="Arial"/>
          <w:color w:val="222222"/>
          <w:sz w:val="18"/>
        </w:rPr>
        <w:t xml:space="preserve">. </w:t>
      </w:r>
    </w:p>
    <w:p w14:paraId="74516D0B" w14:textId="77777777" w:rsidR="00972993" w:rsidRDefault="00972993" w:rsidP="000C6FE7">
      <w:pPr>
        <w:spacing w:line="393" w:lineRule="auto"/>
        <w:jc w:val="both"/>
        <w:rPr>
          <w:rFonts w:ascii="Arial" w:eastAsia="Arial" w:hAnsi="Arial"/>
          <w:color w:val="222222"/>
          <w:sz w:val="18"/>
        </w:rPr>
      </w:pPr>
    </w:p>
    <w:p w14:paraId="11B4517A" w14:textId="3A2D136C" w:rsidR="000C6FE7" w:rsidRDefault="00972993" w:rsidP="000C6FE7">
      <w:pPr>
        <w:spacing w:line="393" w:lineRule="auto"/>
        <w:jc w:val="both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>We have started th</w:t>
      </w:r>
      <w:r w:rsidR="0071339A">
        <w:rPr>
          <w:rFonts w:ascii="Arial" w:eastAsia="Arial" w:hAnsi="Arial"/>
          <w:color w:val="222222"/>
          <w:sz w:val="18"/>
        </w:rPr>
        <w:t>is transformation</w:t>
      </w:r>
      <w:r>
        <w:rPr>
          <w:rFonts w:ascii="Arial" w:eastAsia="Arial" w:hAnsi="Arial"/>
          <w:color w:val="222222"/>
          <w:sz w:val="18"/>
        </w:rPr>
        <w:t xml:space="preserve"> process a while ago, creating new content, </w:t>
      </w:r>
      <w:r w:rsidR="0071339A">
        <w:rPr>
          <w:rFonts w:ascii="Arial" w:eastAsia="Arial" w:hAnsi="Arial"/>
          <w:color w:val="222222"/>
          <w:sz w:val="18"/>
        </w:rPr>
        <w:t xml:space="preserve">initiating </w:t>
      </w:r>
      <w:r>
        <w:rPr>
          <w:rFonts w:ascii="Arial" w:eastAsia="Arial" w:hAnsi="Arial"/>
          <w:color w:val="222222"/>
          <w:sz w:val="18"/>
        </w:rPr>
        <w:t>new regular programs, providing online Hungarian language classes, develop</w:t>
      </w:r>
      <w:r w:rsidR="0071339A">
        <w:rPr>
          <w:rFonts w:ascii="Arial" w:eastAsia="Arial" w:hAnsi="Arial"/>
          <w:color w:val="222222"/>
          <w:sz w:val="18"/>
        </w:rPr>
        <w:t>ing</w:t>
      </w:r>
      <w:r>
        <w:rPr>
          <w:rFonts w:ascii="Arial" w:eastAsia="Arial" w:hAnsi="Arial"/>
          <w:color w:val="222222"/>
          <w:sz w:val="18"/>
        </w:rPr>
        <w:t xml:space="preserve"> a digital strategy and footprint, including The Hungarian Archives, a freely available digital depository recording the histories of people and organizations with a Hungarian connection. </w:t>
      </w:r>
      <w:r w:rsidR="0071339A">
        <w:rPr>
          <w:rFonts w:ascii="Arial" w:eastAsia="Arial" w:hAnsi="Arial"/>
          <w:color w:val="222222"/>
          <w:sz w:val="18"/>
        </w:rPr>
        <w:t>Now we embarked on the</w:t>
      </w:r>
      <w:r>
        <w:rPr>
          <w:rFonts w:ascii="Arial" w:eastAsia="Arial" w:hAnsi="Arial"/>
          <w:color w:val="222222"/>
          <w:sz w:val="18"/>
        </w:rPr>
        <w:t xml:space="preserve"> physical transformation</w:t>
      </w:r>
      <w:r w:rsidR="0071339A">
        <w:rPr>
          <w:rFonts w:ascii="Arial" w:eastAsia="Arial" w:hAnsi="Arial"/>
          <w:color w:val="222222"/>
          <w:sz w:val="18"/>
        </w:rPr>
        <w:t xml:space="preserve"> of our premises at the Hungarian House in New York</w:t>
      </w:r>
      <w:r>
        <w:rPr>
          <w:rFonts w:ascii="Arial" w:eastAsia="Arial" w:hAnsi="Arial"/>
          <w:color w:val="222222"/>
          <w:sz w:val="18"/>
        </w:rPr>
        <w:t>.</w:t>
      </w:r>
    </w:p>
    <w:p w14:paraId="50F48720" w14:textId="1C6C890E" w:rsidR="000C6FE7" w:rsidRPr="000C6FE7" w:rsidRDefault="000C6FE7" w:rsidP="000C6FE7">
      <w:pPr>
        <w:spacing w:line="393" w:lineRule="auto"/>
        <w:jc w:val="both"/>
        <w:rPr>
          <w:rFonts w:ascii="Arial" w:eastAsia="Arial" w:hAnsi="Arial"/>
          <w:color w:val="222222"/>
          <w:sz w:val="18"/>
        </w:rPr>
      </w:pPr>
    </w:p>
    <w:p w14:paraId="4DA6693F" w14:textId="31612829" w:rsidR="000C6FE7" w:rsidRPr="000C6FE7" w:rsidRDefault="000C6FE7" w:rsidP="000C6FE7">
      <w:pPr>
        <w:spacing w:line="393" w:lineRule="auto"/>
        <w:jc w:val="both"/>
        <w:rPr>
          <w:rFonts w:ascii="Arial" w:eastAsia="Arial" w:hAnsi="Arial"/>
          <w:color w:val="222222"/>
          <w:sz w:val="18"/>
        </w:rPr>
      </w:pPr>
      <w:r w:rsidRPr="000C6FE7">
        <w:rPr>
          <w:rFonts w:ascii="Arial" w:eastAsia="Arial" w:hAnsi="Arial"/>
          <w:color w:val="222222"/>
          <w:sz w:val="18"/>
        </w:rPr>
        <w:t>As a parent</w:t>
      </w:r>
      <w:r w:rsidR="00972993">
        <w:rPr>
          <w:rFonts w:ascii="Arial" w:eastAsia="Arial" w:hAnsi="Arial"/>
          <w:color w:val="222222"/>
          <w:sz w:val="18"/>
        </w:rPr>
        <w:t>,</w:t>
      </w:r>
      <w:r w:rsidRPr="000C6FE7">
        <w:rPr>
          <w:rFonts w:ascii="Arial" w:eastAsia="Arial" w:hAnsi="Arial"/>
          <w:color w:val="222222"/>
          <w:sz w:val="18"/>
        </w:rPr>
        <w:t xml:space="preserve"> I find that having a modern space that collectively meets the cultural needs of the Hungarian-American community is a cause both wonderful and supremely important. I thought you might be interested in this based on your connection, but also because, as you know this is dear to my heart, I want to provide space for authors, poets, painters and other artist to show case their work. </w:t>
      </w:r>
    </w:p>
    <w:p w14:paraId="766B73C4" w14:textId="1C99429F" w:rsidR="006718F7" w:rsidRDefault="006718F7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13451433" w14:textId="5CEA2A71" w:rsidR="006718F7" w:rsidRPr="00972993" w:rsidRDefault="006718F7">
      <w:pPr>
        <w:spacing w:line="399" w:lineRule="auto"/>
        <w:jc w:val="both"/>
        <w:rPr>
          <w:rFonts w:ascii="Arial" w:eastAsia="Arial" w:hAnsi="Arial"/>
          <w:bCs/>
          <w:color w:val="222222"/>
          <w:sz w:val="18"/>
        </w:rPr>
      </w:pPr>
      <w:r w:rsidRPr="00972993">
        <w:rPr>
          <w:rFonts w:ascii="Arial" w:eastAsia="Arial" w:hAnsi="Arial"/>
          <w:bCs/>
          <w:color w:val="222222"/>
          <w:sz w:val="18"/>
        </w:rPr>
        <w:t>The reason for my letter is that</w:t>
      </w:r>
      <w:r>
        <w:rPr>
          <w:rFonts w:ascii="Arial" w:eastAsia="Arial" w:hAnsi="Arial"/>
          <w:b/>
          <w:color w:val="222222"/>
          <w:sz w:val="18"/>
        </w:rPr>
        <w:t xml:space="preserve"> we need to raise $25,000 by the end of the year </w:t>
      </w:r>
      <w:r w:rsidRPr="00972993">
        <w:rPr>
          <w:rFonts w:ascii="Arial" w:eastAsia="Arial" w:hAnsi="Arial"/>
          <w:bCs/>
          <w:color w:val="222222"/>
          <w:sz w:val="18"/>
        </w:rPr>
        <w:t xml:space="preserve">to </w:t>
      </w:r>
      <w:r>
        <w:rPr>
          <w:rFonts w:ascii="Arial" w:eastAsia="Arial" w:hAnsi="Arial"/>
          <w:b/>
          <w:color w:val="222222"/>
          <w:sz w:val="18"/>
        </w:rPr>
        <w:t xml:space="preserve">realize the full scope of the </w:t>
      </w:r>
      <w:r w:rsidR="00972993">
        <w:rPr>
          <w:rFonts w:ascii="Arial" w:eastAsia="Arial" w:hAnsi="Arial"/>
          <w:b/>
          <w:color w:val="222222"/>
          <w:sz w:val="18"/>
        </w:rPr>
        <w:t>complete</w:t>
      </w:r>
      <w:r>
        <w:rPr>
          <w:rFonts w:ascii="Arial" w:eastAsia="Arial" w:hAnsi="Arial"/>
          <w:b/>
          <w:color w:val="222222"/>
          <w:sz w:val="18"/>
        </w:rPr>
        <w:t xml:space="preserve"> </w:t>
      </w:r>
      <w:r w:rsidR="00972993">
        <w:rPr>
          <w:rFonts w:ascii="Arial" w:eastAsia="Arial" w:hAnsi="Arial"/>
          <w:b/>
          <w:color w:val="222222"/>
          <w:sz w:val="18"/>
        </w:rPr>
        <w:t>renovation</w:t>
      </w:r>
      <w:r>
        <w:rPr>
          <w:rFonts w:ascii="Arial" w:eastAsia="Arial" w:hAnsi="Arial"/>
          <w:b/>
          <w:color w:val="222222"/>
          <w:sz w:val="18"/>
        </w:rPr>
        <w:t xml:space="preserve"> </w:t>
      </w:r>
      <w:r w:rsidR="00972993">
        <w:rPr>
          <w:rFonts w:ascii="Arial" w:eastAsia="Arial" w:hAnsi="Arial"/>
          <w:b/>
          <w:color w:val="222222"/>
          <w:sz w:val="18"/>
        </w:rPr>
        <w:t xml:space="preserve">of </w:t>
      </w:r>
      <w:r>
        <w:rPr>
          <w:rFonts w:ascii="Arial" w:eastAsia="Arial" w:hAnsi="Arial"/>
          <w:b/>
          <w:color w:val="222222"/>
          <w:sz w:val="18"/>
        </w:rPr>
        <w:t xml:space="preserve">the American Hungarian Library, </w:t>
      </w:r>
      <w:r w:rsidRPr="00972993">
        <w:rPr>
          <w:rFonts w:ascii="Arial" w:eastAsia="Arial" w:hAnsi="Arial"/>
          <w:bCs/>
          <w:color w:val="222222"/>
          <w:sz w:val="18"/>
        </w:rPr>
        <w:t>part of the</w:t>
      </w:r>
      <w:r>
        <w:rPr>
          <w:rFonts w:ascii="Arial" w:eastAsia="Arial" w:hAnsi="Arial"/>
          <w:b/>
          <w:color w:val="222222"/>
          <w:sz w:val="18"/>
        </w:rPr>
        <w:t xml:space="preserve"> Hungarian House</w:t>
      </w:r>
      <w:r w:rsidR="00972993" w:rsidRPr="00972993">
        <w:rPr>
          <w:rFonts w:ascii="Arial" w:eastAsia="Arial" w:hAnsi="Arial"/>
          <w:b/>
          <w:color w:val="222222"/>
          <w:sz w:val="18"/>
        </w:rPr>
        <w:t xml:space="preserve"> </w:t>
      </w:r>
      <w:r w:rsidR="00972993">
        <w:rPr>
          <w:rFonts w:ascii="Arial" w:eastAsia="Arial" w:hAnsi="Arial"/>
          <w:b/>
          <w:color w:val="222222"/>
          <w:sz w:val="18"/>
        </w:rPr>
        <w:t>in New York City</w:t>
      </w:r>
      <w:r>
        <w:rPr>
          <w:rFonts w:ascii="Arial" w:eastAsia="Arial" w:hAnsi="Arial"/>
          <w:b/>
          <w:color w:val="222222"/>
          <w:sz w:val="18"/>
        </w:rPr>
        <w:t xml:space="preserve">. </w:t>
      </w:r>
      <w:r w:rsidRPr="00972993">
        <w:rPr>
          <w:rFonts w:ascii="Arial" w:eastAsia="Arial" w:hAnsi="Arial"/>
          <w:bCs/>
          <w:color w:val="222222"/>
          <w:sz w:val="18"/>
        </w:rPr>
        <w:t xml:space="preserve">The building works started on December 14. You can see updates and pictures of the ongoing construction on our </w:t>
      </w:r>
      <w:hyperlink r:id="rId7" w:history="1">
        <w:r w:rsidRPr="00972993">
          <w:rPr>
            <w:rStyle w:val="Hyperlink"/>
            <w:rFonts w:ascii="Arial" w:eastAsia="Arial" w:hAnsi="Arial"/>
            <w:bCs/>
            <w:color w:val="B84040"/>
            <w:sz w:val="18"/>
          </w:rPr>
          <w:t>website</w:t>
        </w:r>
      </w:hyperlink>
      <w:r w:rsidRPr="00972993">
        <w:rPr>
          <w:rFonts w:ascii="Arial" w:eastAsia="Arial" w:hAnsi="Arial"/>
          <w:bCs/>
          <w:color w:val="222222"/>
          <w:sz w:val="18"/>
        </w:rPr>
        <w:t xml:space="preserve"> and our </w:t>
      </w:r>
      <w:hyperlink r:id="rId8" w:history="1">
        <w:r w:rsidRPr="00972993">
          <w:rPr>
            <w:rStyle w:val="Hyperlink"/>
            <w:rFonts w:ascii="Arial" w:eastAsia="Arial" w:hAnsi="Arial"/>
            <w:bCs/>
            <w:color w:val="B84040"/>
            <w:sz w:val="18"/>
          </w:rPr>
          <w:t>Facebook</w:t>
        </w:r>
      </w:hyperlink>
      <w:r w:rsidRPr="00972993">
        <w:rPr>
          <w:rFonts w:ascii="Arial" w:eastAsia="Arial" w:hAnsi="Arial"/>
          <w:bCs/>
          <w:color w:val="222222"/>
          <w:sz w:val="18"/>
        </w:rPr>
        <w:t xml:space="preserve"> &amp; </w:t>
      </w:r>
      <w:hyperlink r:id="rId9" w:history="1">
        <w:r w:rsidRPr="00972993">
          <w:rPr>
            <w:rStyle w:val="Hyperlink"/>
            <w:rFonts w:ascii="Arial" w:eastAsia="Arial" w:hAnsi="Arial"/>
            <w:bCs/>
            <w:color w:val="B84040"/>
            <w:sz w:val="18"/>
          </w:rPr>
          <w:t>Instagram</w:t>
        </w:r>
      </w:hyperlink>
      <w:r w:rsidRPr="00972993">
        <w:rPr>
          <w:rFonts w:ascii="Arial" w:eastAsia="Arial" w:hAnsi="Arial"/>
          <w:bCs/>
          <w:color w:val="B84040"/>
          <w:sz w:val="18"/>
        </w:rPr>
        <w:t xml:space="preserve"> </w:t>
      </w:r>
      <w:r w:rsidRPr="00972993">
        <w:rPr>
          <w:rFonts w:ascii="Arial" w:eastAsia="Arial" w:hAnsi="Arial"/>
          <w:bCs/>
          <w:color w:val="222222"/>
          <w:sz w:val="18"/>
        </w:rPr>
        <w:t>pages.</w:t>
      </w:r>
    </w:p>
    <w:p w14:paraId="5C24B4E1" w14:textId="767E6B1E" w:rsidR="006718F7" w:rsidRDefault="006718F7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073BF91A" w14:textId="00DD8E1B" w:rsidR="006718F7" w:rsidRDefault="006718F7">
      <w:pPr>
        <w:spacing w:line="393" w:lineRule="auto"/>
        <w:jc w:val="both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 xml:space="preserve">We have received a major donation and raised some additional money that enabled us to start the project (please see the summary of the project costs and available funding in the attached document). </w:t>
      </w:r>
      <w:r w:rsidR="00972993">
        <w:rPr>
          <w:rFonts w:ascii="Arial" w:eastAsia="Arial" w:hAnsi="Arial"/>
          <w:color w:val="222222"/>
          <w:sz w:val="18"/>
        </w:rPr>
        <w:t>But, a</w:t>
      </w:r>
      <w:r>
        <w:rPr>
          <w:rFonts w:ascii="Arial" w:eastAsia="Arial" w:hAnsi="Arial"/>
          <w:color w:val="222222"/>
          <w:sz w:val="18"/>
        </w:rPr>
        <w:t xml:space="preserve">s a matter of </w:t>
      </w:r>
      <w:r>
        <w:rPr>
          <w:rFonts w:ascii="Arial" w:eastAsia="Arial" w:hAnsi="Arial"/>
          <w:b/>
          <w:color w:val="222222"/>
          <w:sz w:val="18"/>
        </w:rPr>
        <w:t>priority</w:t>
      </w:r>
      <w:r>
        <w:rPr>
          <w:rFonts w:ascii="Arial" w:eastAsia="Arial" w:hAnsi="Arial"/>
          <w:color w:val="222222"/>
          <w:sz w:val="18"/>
        </w:rPr>
        <w:t xml:space="preserve">, we need to raise </w:t>
      </w:r>
      <w:r>
        <w:rPr>
          <w:rFonts w:ascii="Arial" w:eastAsia="Arial" w:hAnsi="Arial"/>
          <w:b/>
          <w:color w:val="222222"/>
          <w:sz w:val="18"/>
        </w:rPr>
        <w:t>$25,000</w:t>
      </w:r>
      <w:r>
        <w:rPr>
          <w:rFonts w:ascii="Arial" w:eastAsia="Arial" w:hAnsi="Arial"/>
          <w:color w:val="222222"/>
          <w:sz w:val="18"/>
        </w:rPr>
        <w:t xml:space="preserve"> to include some critical areas in the current scope. We are lacking sufficient funds to include </w:t>
      </w:r>
      <w:r w:rsidR="00972993">
        <w:rPr>
          <w:rFonts w:ascii="Arial" w:eastAsia="Arial" w:hAnsi="Arial"/>
          <w:color w:val="222222"/>
          <w:sz w:val="18"/>
        </w:rPr>
        <w:t>an area</w:t>
      </w:r>
      <w:r>
        <w:rPr>
          <w:rFonts w:ascii="Arial" w:eastAsia="Arial" w:hAnsi="Arial"/>
          <w:color w:val="222222"/>
          <w:sz w:val="18"/>
        </w:rPr>
        <w:t xml:space="preserve"> that is earmarked as a </w:t>
      </w:r>
      <w:r>
        <w:rPr>
          <w:rFonts w:ascii="Arial" w:eastAsia="Arial" w:hAnsi="Arial"/>
          <w:b/>
          <w:color w:val="222222"/>
          <w:sz w:val="18"/>
        </w:rPr>
        <w:t xml:space="preserve">learning and conference center </w:t>
      </w:r>
      <w:r>
        <w:rPr>
          <w:rFonts w:ascii="Arial" w:eastAsia="Arial" w:hAnsi="Arial"/>
          <w:color w:val="222222"/>
          <w:sz w:val="18"/>
        </w:rPr>
        <w:t>(as well as storage for our more valuable and sensitive materials), and adding the rough construction</w:t>
      </w:r>
      <w:r>
        <w:rPr>
          <w:rFonts w:ascii="Arial" w:eastAsia="Arial" w:hAnsi="Arial"/>
          <w:b/>
          <w:color w:val="222222"/>
          <w:sz w:val="18"/>
        </w:rPr>
        <w:t xml:space="preserve"> </w:t>
      </w:r>
      <w:r>
        <w:rPr>
          <w:rFonts w:ascii="Arial" w:eastAsia="Arial" w:hAnsi="Arial"/>
          <w:color w:val="222222"/>
          <w:sz w:val="18"/>
        </w:rPr>
        <w:t xml:space="preserve">work for a future 3-zone </w:t>
      </w:r>
      <w:r>
        <w:rPr>
          <w:rFonts w:ascii="Arial" w:eastAsia="Arial" w:hAnsi="Arial"/>
          <w:b/>
          <w:color w:val="222222"/>
          <w:sz w:val="18"/>
        </w:rPr>
        <w:t>AC system</w:t>
      </w:r>
      <w:r>
        <w:rPr>
          <w:rFonts w:ascii="Arial" w:eastAsia="Arial" w:hAnsi="Arial"/>
          <w:color w:val="222222"/>
          <w:sz w:val="18"/>
        </w:rPr>
        <w:t xml:space="preserve"> in the construction scope</w:t>
      </w:r>
      <w:r w:rsidR="00972993">
        <w:rPr>
          <w:rFonts w:ascii="Arial" w:eastAsia="Arial" w:hAnsi="Arial"/>
          <w:color w:val="222222"/>
          <w:sz w:val="18"/>
        </w:rPr>
        <w:t xml:space="preserve"> </w:t>
      </w:r>
      <w:r>
        <w:rPr>
          <w:rFonts w:ascii="Arial" w:eastAsia="Arial" w:hAnsi="Arial"/>
          <w:color w:val="222222"/>
          <w:sz w:val="18"/>
        </w:rPr>
        <w:t>–</w:t>
      </w:r>
      <w:r w:rsidR="00972993">
        <w:rPr>
          <w:rFonts w:ascii="Arial" w:eastAsia="Arial" w:hAnsi="Arial"/>
          <w:color w:val="222222"/>
          <w:sz w:val="18"/>
        </w:rPr>
        <w:t xml:space="preserve"> </w:t>
      </w:r>
      <w:r>
        <w:rPr>
          <w:rFonts w:ascii="Arial" w:eastAsia="Arial" w:hAnsi="Arial"/>
          <w:color w:val="222222"/>
          <w:sz w:val="18"/>
        </w:rPr>
        <w:t xml:space="preserve">to do these later </w:t>
      </w:r>
      <w:r w:rsidR="00972993">
        <w:rPr>
          <w:rFonts w:ascii="Arial" w:eastAsia="Arial" w:hAnsi="Arial"/>
          <w:color w:val="222222"/>
          <w:sz w:val="18"/>
        </w:rPr>
        <w:t>will</w:t>
      </w:r>
      <w:r>
        <w:rPr>
          <w:rFonts w:ascii="Arial" w:eastAsia="Arial" w:hAnsi="Arial"/>
          <w:color w:val="222222"/>
          <w:sz w:val="18"/>
        </w:rPr>
        <w:t xml:space="preserve"> be much more expensive.</w:t>
      </w:r>
    </w:p>
    <w:p w14:paraId="22D01A5C" w14:textId="5940F147" w:rsidR="006718F7" w:rsidRDefault="006718F7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249012F1" w14:textId="5E2DD45B" w:rsidR="006718F7" w:rsidRDefault="006718F7">
      <w:pPr>
        <w:spacing w:line="402" w:lineRule="auto"/>
        <w:jc w:val="both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 xml:space="preserve">In total, we need to raise an additional $100,000 to realize the entire Transformation Project, including the critical areas listed above, </w:t>
      </w:r>
      <w:r>
        <w:rPr>
          <w:rFonts w:ascii="Arial" w:eastAsia="Arial" w:hAnsi="Arial"/>
          <w:b/>
          <w:color w:val="222222"/>
          <w:sz w:val="18"/>
        </w:rPr>
        <w:t>new flooring</w:t>
      </w:r>
      <w:r>
        <w:rPr>
          <w:rFonts w:ascii="Arial" w:eastAsia="Arial" w:hAnsi="Arial"/>
          <w:color w:val="222222"/>
          <w:sz w:val="18"/>
        </w:rPr>
        <w:t xml:space="preserve">, </w:t>
      </w:r>
      <w:r>
        <w:rPr>
          <w:rFonts w:ascii="Arial" w:eastAsia="Arial" w:hAnsi="Arial"/>
          <w:b/>
          <w:color w:val="222222"/>
          <w:sz w:val="18"/>
        </w:rPr>
        <w:t>furnishing</w:t>
      </w:r>
      <w:r>
        <w:rPr>
          <w:rFonts w:ascii="Arial" w:eastAsia="Arial" w:hAnsi="Arial"/>
          <w:color w:val="222222"/>
          <w:sz w:val="18"/>
        </w:rPr>
        <w:t xml:space="preserve">, installing </w:t>
      </w:r>
      <w:r>
        <w:rPr>
          <w:rFonts w:ascii="Arial" w:eastAsia="Arial" w:hAnsi="Arial"/>
          <w:b/>
          <w:color w:val="222222"/>
          <w:sz w:val="18"/>
        </w:rPr>
        <w:t>state-of-the-art equipment</w:t>
      </w:r>
      <w:r>
        <w:rPr>
          <w:rFonts w:ascii="Arial" w:eastAsia="Arial" w:hAnsi="Arial"/>
          <w:color w:val="222222"/>
          <w:sz w:val="18"/>
        </w:rPr>
        <w:t xml:space="preserve">, completing the </w:t>
      </w:r>
      <w:r>
        <w:rPr>
          <w:rFonts w:ascii="Arial" w:eastAsia="Arial" w:hAnsi="Arial"/>
          <w:b/>
          <w:color w:val="222222"/>
          <w:sz w:val="18"/>
        </w:rPr>
        <w:t>upgrade of the AC system</w:t>
      </w:r>
      <w:r>
        <w:rPr>
          <w:rFonts w:ascii="Arial" w:eastAsia="Arial" w:hAnsi="Arial"/>
          <w:color w:val="222222"/>
          <w:sz w:val="18"/>
        </w:rPr>
        <w:t>, and other soft costs.</w:t>
      </w:r>
    </w:p>
    <w:p w14:paraId="46336105" w14:textId="3F4884D7" w:rsidR="006718F7" w:rsidRDefault="006718F7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3C1DE2DF" w14:textId="0D02B5C8" w:rsidR="006718F7" w:rsidRDefault="006718F7">
      <w:pPr>
        <w:spacing w:line="402" w:lineRule="auto"/>
        <w:jc w:val="both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>I was wondering whether you would be willing to</w:t>
      </w:r>
      <w:r w:rsidR="00972993">
        <w:rPr>
          <w:rFonts w:ascii="Arial" w:eastAsia="Arial" w:hAnsi="Arial"/>
          <w:color w:val="222222"/>
          <w:sz w:val="18"/>
        </w:rPr>
        <w:t xml:space="preserve"> make a</w:t>
      </w:r>
      <w:r>
        <w:rPr>
          <w:rFonts w:ascii="Arial" w:eastAsia="Arial" w:hAnsi="Arial"/>
          <w:color w:val="222222"/>
          <w:sz w:val="18"/>
        </w:rPr>
        <w:t xml:space="preserve"> pledge before the end of the year. </w:t>
      </w:r>
      <w:r w:rsidR="00972993">
        <w:rPr>
          <w:rFonts w:ascii="Arial" w:eastAsia="Arial" w:hAnsi="Arial"/>
          <w:color w:val="222222"/>
          <w:sz w:val="18"/>
        </w:rPr>
        <w:t>In any case,</w:t>
      </w:r>
      <w:r>
        <w:rPr>
          <w:rFonts w:ascii="Arial" w:eastAsia="Arial" w:hAnsi="Arial"/>
          <w:color w:val="222222"/>
          <w:sz w:val="18"/>
        </w:rPr>
        <w:t xml:space="preserve"> we are planning to launch a broad capital campaign at the beginning of the year to raise the additional $75,000</w:t>
      </w:r>
      <w:r w:rsidR="00972993">
        <w:rPr>
          <w:rFonts w:ascii="Arial" w:eastAsia="Arial" w:hAnsi="Arial"/>
          <w:color w:val="222222"/>
          <w:sz w:val="18"/>
        </w:rPr>
        <w:t xml:space="preserve"> in case now is not a good time.</w:t>
      </w:r>
    </w:p>
    <w:p w14:paraId="6195479F" w14:textId="77777777" w:rsidR="006718F7" w:rsidRDefault="006718F7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36E98AF6" w14:textId="53ECA278" w:rsidR="006718F7" w:rsidRDefault="006718F7">
      <w:pPr>
        <w:spacing w:line="422" w:lineRule="auto"/>
        <w:jc w:val="both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>Please help us with your donation and support in this effort! Please note that the Library is a registered 501(C)3 non-profit organization and all donations are fully tax-deductible. Your help is greatly appreciated!</w:t>
      </w:r>
    </w:p>
    <w:p w14:paraId="3884BDEF" w14:textId="2F08885C" w:rsidR="006718F7" w:rsidRDefault="006718F7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57774700" w14:textId="143B1CF0" w:rsidR="006718F7" w:rsidRDefault="0071339A">
      <w:pPr>
        <w:spacing w:line="0" w:lineRule="atLeast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noProof/>
          <w:color w:val="222222"/>
          <w:sz w:val="18"/>
        </w:rPr>
        <w:drawing>
          <wp:anchor distT="0" distB="0" distL="114300" distR="114300" simplePos="0" relativeHeight="251660800" behindDoc="0" locked="0" layoutInCell="1" allowOverlap="1" wp14:anchorId="2100DB19" wp14:editId="23026EBD">
            <wp:simplePos x="0" y="0"/>
            <wp:positionH relativeFrom="column">
              <wp:posOffset>-88265</wp:posOffset>
            </wp:positionH>
            <wp:positionV relativeFrom="paragraph">
              <wp:posOffset>112662</wp:posOffset>
            </wp:positionV>
            <wp:extent cx="1633928" cy="816964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28" cy="81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8F7">
        <w:rPr>
          <w:rFonts w:ascii="Arial" w:eastAsia="Arial" w:hAnsi="Arial"/>
          <w:color w:val="222222"/>
          <w:sz w:val="18"/>
        </w:rPr>
        <w:t>I would be happy to talk anytime convenient or provide you with any additional information you require.</w:t>
      </w:r>
    </w:p>
    <w:p w14:paraId="15EBA84A" w14:textId="277A271C" w:rsidR="006718F7" w:rsidRDefault="006718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BBBA8" w14:textId="77777777" w:rsidR="006718F7" w:rsidRDefault="006718F7">
      <w:pPr>
        <w:spacing w:line="0" w:lineRule="atLeast"/>
        <w:rPr>
          <w:rFonts w:ascii="Arial" w:eastAsia="Arial" w:hAnsi="Arial"/>
          <w:color w:val="222222"/>
          <w:sz w:val="18"/>
        </w:rPr>
      </w:pPr>
      <w:r>
        <w:rPr>
          <w:rFonts w:ascii="Arial" w:eastAsia="Arial" w:hAnsi="Arial"/>
          <w:color w:val="222222"/>
          <w:sz w:val="18"/>
        </w:rPr>
        <w:t>Yours,</w:t>
      </w:r>
    </w:p>
    <w:p w14:paraId="23A3FA4E" w14:textId="27D6A0F0" w:rsidR="006718F7" w:rsidRPr="002B7DE9" w:rsidRDefault="000C6FE7" w:rsidP="002B7DE9">
      <w:pPr>
        <w:spacing w:line="0" w:lineRule="atLeast"/>
        <w:jc w:val="center"/>
        <w:rPr>
          <w:rFonts w:ascii="Arial" w:eastAsia="Arial" w:hAnsi="Arial"/>
          <w:bCs/>
          <w:color w:val="FFFFFF"/>
          <w:sz w:val="19"/>
        </w:rPr>
      </w:pPr>
      <w:r>
        <w:rPr>
          <w:rFonts w:ascii="Arial" w:eastAsia="Arial" w:hAnsi="Arial"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8E470" wp14:editId="0493E4F7">
                <wp:simplePos x="0" y="0"/>
                <wp:positionH relativeFrom="column">
                  <wp:posOffset>-584616</wp:posOffset>
                </wp:positionH>
                <wp:positionV relativeFrom="page">
                  <wp:posOffset>9618553</wp:posOffset>
                </wp:positionV>
                <wp:extent cx="7772400" cy="4495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C8F8F" w14:textId="77777777" w:rsidR="000C6FE7" w:rsidRPr="000C6FE7" w:rsidRDefault="000C6FE7" w:rsidP="000C6FE7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</w:rPr>
                            </w:pPr>
                            <w:r w:rsidRPr="000C6FE7"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</w:rPr>
                              <w:t>215 East 82</w:t>
                            </w:r>
                            <w:r w:rsidRPr="000C6FE7"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0C6FE7"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</w:rPr>
                              <w:t>, New York, NY 10028 | (212) 744-5298 | Web: hungarianlibrary.org</w:t>
                            </w:r>
                          </w:p>
                          <w:p w14:paraId="6A0C0C8E" w14:textId="77777777" w:rsidR="000C6FE7" w:rsidRPr="000C6FE7" w:rsidRDefault="000C6FE7" w:rsidP="000C6FE7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8E4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6.05pt;margin-top:757.35pt;width:612pt;height:35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" filled="f" stroked="f" strokeweight=".5pt">
                <v:textbox>
                  <w:txbxContent>
                    <w:p w14:paraId="0FAC8F8F" w14:textId="77777777" w:rsidR="000C6FE7" w:rsidRPr="000C6FE7" w:rsidRDefault="000C6FE7" w:rsidP="000C6FE7">
                      <w:pPr>
                        <w:jc w:val="center"/>
                        <w:rPr>
                          <w:rFonts w:ascii="Arial" w:hAnsi="Arial"/>
                          <w:bCs/>
                          <w:caps/>
                          <w:color w:val="FFFFFF"/>
                        </w:rPr>
                      </w:pPr>
                      <w:r w:rsidRPr="000C6FE7">
                        <w:rPr>
                          <w:rFonts w:ascii="Arial" w:hAnsi="Arial"/>
                          <w:bCs/>
                          <w:caps/>
                          <w:color w:val="FFFFFF"/>
                        </w:rPr>
                        <w:t>215 East 82</w:t>
                      </w:r>
                      <w:r w:rsidRPr="000C6FE7">
                        <w:rPr>
                          <w:rFonts w:ascii="Arial" w:hAnsi="Arial"/>
                          <w:bCs/>
                          <w:caps/>
                          <w:color w:val="FFFFFF"/>
                          <w:vertAlign w:val="superscript"/>
                        </w:rPr>
                        <w:t>nd</w:t>
                      </w:r>
                      <w:r w:rsidRPr="000C6FE7">
                        <w:rPr>
                          <w:rFonts w:ascii="Arial" w:hAnsi="Arial"/>
                          <w:bCs/>
                          <w:caps/>
                          <w:color w:val="FFFFFF"/>
                        </w:rPr>
                        <w:t>, New York, NY 10028 | (212) 744-5298 | Web: hungarianlibrary.org</w:t>
                      </w:r>
                    </w:p>
                    <w:p w14:paraId="6A0C0C8E" w14:textId="77777777" w:rsidR="000C6FE7" w:rsidRPr="000C6FE7" w:rsidRDefault="000C6FE7" w:rsidP="000C6FE7">
                      <w:pPr>
                        <w:jc w:val="center"/>
                        <w:rPr>
                          <w:rFonts w:ascii="Arial" w:hAnsi="Arial"/>
                          <w:caps/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71ACB" w:rsidRPr="002B7DE9">
        <w:rPr>
          <w:rFonts w:ascii="Arial" w:eastAsia="Arial" w:hAnsi="Arial"/>
          <w:bCs/>
          <w:color w:val="FFFFFF"/>
          <w:sz w:val="19"/>
        </w:rPr>
        <w:t xml:space="preserve"> </w:t>
      </w:r>
    </w:p>
    <w:sectPr w:rsidR="006718F7" w:rsidRPr="002B7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7" w:right="740" w:bottom="0" w:left="920" w:header="0" w:footer="0" w:gutter="0"/>
      <w:cols w:space="0" w:equalWidth="0">
        <w:col w:w="105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E7EA" w14:textId="77777777" w:rsidR="0010035B" w:rsidRDefault="0010035B" w:rsidP="00CD5701">
      <w:r>
        <w:separator/>
      </w:r>
    </w:p>
  </w:endnote>
  <w:endnote w:type="continuationSeparator" w:id="0">
    <w:p w14:paraId="25545D70" w14:textId="77777777" w:rsidR="0010035B" w:rsidRDefault="0010035B" w:rsidP="00C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6596" w14:textId="77777777" w:rsidR="00CD5701" w:rsidRDefault="00CD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3009" w14:textId="77777777" w:rsidR="00CD5701" w:rsidRDefault="00CD5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55A4" w14:textId="77777777" w:rsidR="00CD5701" w:rsidRDefault="00CD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1D610" w14:textId="77777777" w:rsidR="0010035B" w:rsidRDefault="0010035B" w:rsidP="00CD5701">
      <w:r>
        <w:separator/>
      </w:r>
    </w:p>
  </w:footnote>
  <w:footnote w:type="continuationSeparator" w:id="0">
    <w:p w14:paraId="510202B0" w14:textId="77777777" w:rsidR="0010035B" w:rsidRDefault="0010035B" w:rsidP="00CD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49A5" w14:textId="77777777" w:rsidR="00CD5701" w:rsidRDefault="00CD5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3694" w14:textId="77777777" w:rsidR="00CD5701" w:rsidRDefault="00CD5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2C4" w14:textId="77777777" w:rsidR="00CD5701" w:rsidRDefault="00CD5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1"/>
    <w:rsid w:val="000C00D8"/>
    <w:rsid w:val="000C6FE7"/>
    <w:rsid w:val="0010035B"/>
    <w:rsid w:val="001C1369"/>
    <w:rsid w:val="002523AE"/>
    <w:rsid w:val="002B7DE9"/>
    <w:rsid w:val="00362E1C"/>
    <w:rsid w:val="0042419E"/>
    <w:rsid w:val="004860CD"/>
    <w:rsid w:val="005406C7"/>
    <w:rsid w:val="005637D5"/>
    <w:rsid w:val="006718F7"/>
    <w:rsid w:val="0071339A"/>
    <w:rsid w:val="00791A93"/>
    <w:rsid w:val="00831E82"/>
    <w:rsid w:val="00857787"/>
    <w:rsid w:val="00901673"/>
    <w:rsid w:val="00972993"/>
    <w:rsid w:val="00A54E83"/>
    <w:rsid w:val="00A937A3"/>
    <w:rsid w:val="00CD5701"/>
    <w:rsid w:val="00E71ACB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C795F"/>
  <w15:chartTrackingRefBased/>
  <w15:docId w15:val="{AF68375B-2A98-B24A-A766-9B2657B2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1"/>
  </w:style>
  <w:style w:type="paragraph" w:styleId="Footer">
    <w:name w:val="footer"/>
    <w:basedOn w:val="Normal"/>
    <w:link w:val="FooterChar"/>
    <w:uiPriority w:val="99"/>
    <w:unhideWhenUsed/>
    <w:rsid w:val="00CD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1"/>
  </w:style>
  <w:style w:type="character" w:styleId="Hyperlink">
    <w:name w:val="Hyperlink"/>
    <w:uiPriority w:val="99"/>
    <w:unhideWhenUsed/>
    <w:rsid w:val="00CD57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D57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ericanhungarianlibra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ungarianlibrary.org/transformationprojec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americanhungarianlibra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18" baseType="variant"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https://www.instagram.com/americanhungarianlibrary/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https://www.facebook.com/americanhungarianlibrary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https://www.hungarianlibrary.org/transformationproject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Author</cp:lastModifiedBy>
  <cp:revision>2</cp:revision>
  <cp:lastPrinted>2020-12-19T03:49:00Z</cp:lastPrinted>
  <dcterms:created xsi:type="dcterms:W3CDTF">2020-12-19T03:49:00Z</dcterms:created>
  <dcterms:modified xsi:type="dcterms:W3CDTF">2020-12-19T03:49:00Z</dcterms:modified>
</cp:coreProperties>
</file>